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01" w:rsidRPr="008B6020" w:rsidRDefault="00736101" w:rsidP="00736101">
      <w:pPr>
        <w:tabs>
          <w:tab w:val="left" w:pos="3600"/>
        </w:tabs>
        <w:spacing w:after="240" w:line="260" w:lineRule="exact"/>
        <w:rPr>
          <w:rFonts w:cs="Times New Roman"/>
          <w:i/>
          <w:color w:val="7030A0"/>
          <w:szCs w:val="26"/>
        </w:rPr>
      </w:pPr>
      <w:r w:rsidRPr="008B6020">
        <w:rPr>
          <w:rFonts w:cs="Times New Roman"/>
          <w:i/>
          <w:color w:val="7030A0"/>
          <w:szCs w:val="26"/>
        </w:rPr>
        <w:t xml:space="preserve">The student should fill out the </w:t>
      </w:r>
      <w:r w:rsidR="0043087C">
        <w:rPr>
          <w:rFonts w:cs="Times New Roman"/>
          <w:i/>
          <w:color w:val="7030A0"/>
          <w:szCs w:val="26"/>
        </w:rPr>
        <w:t>first two pages</w:t>
      </w:r>
      <w:r w:rsidRPr="008B6020">
        <w:rPr>
          <w:rFonts w:cs="Times New Roman"/>
          <w:i/>
          <w:color w:val="7030A0"/>
          <w:szCs w:val="26"/>
        </w:rPr>
        <w:t xml:space="preserve"> and send it to </w:t>
      </w:r>
      <w:r w:rsidR="00010303">
        <w:rPr>
          <w:rFonts w:cs="Times New Roman"/>
          <w:i/>
          <w:color w:val="7030A0"/>
          <w:szCs w:val="26"/>
        </w:rPr>
        <w:t>the committee</w:t>
      </w:r>
      <w:r w:rsidR="00465DC0">
        <w:rPr>
          <w:rFonts w:cs="Times New Roman"/>
          <w:i/>
          <w:color w:val="7030A0"/>
          <w:szCs w:val="26"/>
        </w:rPr>
        <w:t xml:space="preserve"> </w:t>
      </w:r>
      <w:r w:rsidR="00465DC0">
        <w:rPr>
          <w:rFonts w:cs="Times New Roman"/>
          <w:i/>
          <w:color w:val="7030A0"/>
          <w:szCs w:val="26"/>
          <w:u w:val="single"/>
        </w:rPr>
        <w:t>and John Cornett</w:t>
      </w:r>
      <w:r w:rsidR="0043087C" w:rsidRPr="0043087C">
        <w:rPr>
          <w:rFonts w:cs="Times New Roman"/>
          <w:i/>
          <w:color w:val="7030A0"/>
          <w:szCs w:val="26"/>
        </w:rPr>
        <w:t xml:space="preserve"> </w:t>
      </w:r>
      <w:r w:rsidR="008724ED">
        <w:rPr>
          <w:rFonts w:cs="Times New Roman"/>
          <w:i/>
          <w:color w:val="7030A0"/>
          <w:szCs w:val="26"/>
        </w:rPr>
        <w:t xml:space="preserve">at least </w:t>
      </w:r>
      <w:r w:rsidR="008724ED" w:rsidRPr="008724ED">
        <w:rPr>
          <w:rFonts w:cs="Times New Roman"/>
          <w:i/>
          <w:color w:val="7030A0"/>
          <w:szCs w:val="26"/>
          <w:u w:val="single"/>
        </w:rPr>
        <w:t xml:space="preserve">one week </w:t>
      </w:r>
      <w:r w:rsidR="0043087C" w:rsidRPr="008724ED">
        <w:rPr>
          <w:rFonts w:cs="Times New Roman"/>
          <w:i/>
          <w:color w:val="7030A0"/>
          <w:szCs w:val="26"/>
          <w:u w:val="single"/>
        </w:rPr>
        <w:t>b</w:t>
      </w:r>
      <w:r w:rsidR="0043087C" w:rsidRPr="008B6020">
        <w:rPr>
          <w:rFonts w:cs="Times New Roman"/>
          <w:i/>
          <w:color w:val="7030A0"/>
          <w:szCs w:val="26"/>
          <w:u w:val="single"/>
        </w:rPr>
        <w:t>efore</w:t>
      </w:r>
      <w:r w:rsidR="0043087C" w:rsidRPr="008B6020">
        <w:rPr>
          <w:rFonts w:cs="Times New Roman"/>
          <w:i/>
          <w:color w:val="7030A0"/>
          <w:szCs w:val="26"/>
        </w:rPr>
        <w:t xml:space="preserve"> the meeting</w:t>
      </w:r>
      <w:r w:rsidR="00010303">
        <w:rPr>
          <w:rFonts w:cs="Times New Roman"/>
          <w:i/>
          <w:color w:val="7030A0"/>
          <w:szCs w:val="26"/>
        </w:rPr>
        <w:t>.</w:t>
      </w:r>
      <w:r w:rsidR="00465DC0">
        <w:rPr>
          <w:rFonts w:cs="Times New Roman"/>
          <w:i/>
          <w:color w:val="7030A0"/>
          <w:szCs w:val="26"/>
        </w:rPr>
        <w:t xml:space="preserve"> The student must bring a printed copy to the meeting so the chair can fill out the last page.</w:t>
      </w:r>
    </w:p>
    <w:p w:rsidR="00736101" w:rsidRDefault="00EE173F" w:rsidP="00EF0053">
      <w:pPr>
        <w:spacing w:before="240" w:after="240" w:line="240" w:lineRule="auto"/>
        <w:rPr>
          <w:rFonts w:eastAsia="Times New Roman" w:cs="Times New Roman"/>
          <w:sz w:val="24"/>
          <w:szCs w:val="24"/>
        </w:rPr>
      </w:pPr>
      <w:r w:rsidRPr="000E1627">
        <w:rPr>
          <w:rFonts w:eastAsia="Times New Roman" w:cs="Times New Roman"/>
          <w:b/>
          <w:sz w:val="24"/>
          <w:szCs w:val="24"/>
        </w:rPr>
        <w:t>N</w:t>
      </w:r>
      <w:r w:rsidR="00736101" w:rsidRPr="000E1627">
        <w:rPr>
          <w:rFonts w:eastAsia="Times New Roman" w:cs="Times New Roman"/>
          <w:b/>
          <w:sz w:val="24"/>
          <w:szCs w:val="24"/>
        </w:rPr>
        <w:t>ame:</w:t>
      </w:r>
      <w:r w:rsidR="00736101">
        <w:rPr>
          <w:rFonts w:eastAsia="Times New Roman" w:cs="Times New Roman"/>
          <w:sz w:val="24"/>
          <w:szCs w:val="24"/>
        </w:rPr>
        <w:tab/>
        <w:t xml:space="preserve">   </w:t>
      </w:r>
      <w:r w:rsidR="00010303">
        <w:rPr>
          <w:rFonts w:eastAsia="Times New Roman" w:cs="Times New Roman"/>
          <w:sz w:val="24"/>
          <w:szCs w:val="24"/>
        </w:rPr>
        <w:tab/>
      </w:r>
      <w:r w:rsidR="00010303">
        <w:rPr>
          <w:rFonts w:eastAsia="Times New Roman" w:cs="Times New Roman"/>
          <w:sz w:val="24"/>
          <w:szCs w:val="24"/>
        </w:rPr>
        <w:tab/>
      </w:r>
      <w:r w:rsidR="00010303">
        <w:rPr>
          <w:rFonts w:eastAsia="Times New Roman" w:cs="Times New Roman"/>
          <w:sz w:val="24"/>
          <w:szCs w:val="24"/>
        </w:rPr>
        <w:tab/>
      </w:r>
      <w:r w:rsidR="00010303">
        <w:rPr>
          <w:rFonts w:eastAsia="Times New Roman" w:cs="Times New Roman"/>
          <w:sz w:val="24"/>
          <w:szCs w:val="24"/>
        </w:rPr>
        <w:tab/>
      </w:r>
      <w:r w:rsidR="000E1627">
        <w:rPr>
          <w:rFonts w:eastAsia="Times New Roman" w:cs="Times New Roman"/>
          <w:sz w:val="24"/>
          <w:szCs w:val="24"/>
        </w:rPr>
        <w:tab/>
      </w:r>
      <w:r w:rsidR="000E1627">
        <w:rPr>
          <w:rFonts w:eastAsia="Times New Roman" w:cs="Times New Roman"/>
          <w:sz w:val="24"/>
          <w:szCs w:val="24"/>
        </w:rPr>
        <w:tab/>
      </w:r>
      <w:r w:rsidR="00736101" w:rsidRPr="000E1627">
        <w:rPr>
          <w:rFonts w:eastAsia="Times New Roman" w:cs="Times New Roman"/>
          <w:b/>
          <w:sz w:val="24"/>
          <w:szCs w:val="24"/>
        </w:rPr>
        <w:t>Date</w:t>
      </w:r>
      <w:r w:rsidR="00010303" w:rsidRPr="000E1627">
        <w:rPr>
          <w:rFonts w:eastAsia="Times New Roman" w:cs="Times New Roman"/>
          <w:b/>
          <w:sz w:val="24"/>
          <w:szCs w:val="24"/>
        </w:rPr>
        <w:t xml:space="preserve"> of meeting</w:t>
      </w:r>
      <w:r w:rsidR="00736101" w:rsidRPr="000E1627">
        <w:rPr>
          <w:rFonts w:eastAsia="Times New Roman" w:cs="Times New Roman"/>
          <w:b/>
          <w:sz w:val="24"/>
          <w:szCs w:val="24"/>
        </w:rPr>
        <w:t>:</w:t>
      </w:r>
      <w:r w:rsidR="003836B0">
        <w:rPr>
          <w:rFonts w:eastAsia="Times New Roman" w:cs="Times New Roman"/>
          <w:sz w:val="24"/>
          <w:szCs w:val="24"/>
        </w:rPr>
        <w:t xml:space="preserve"> </w:t>
      </w:r>
      <w:r w:rsidR="00D31A19">
        <w:rPr>
          <w:rFonts w:eastAsia="Times New Roman" w:cs="Times New Roman"/>
          <w:sz w:val="24"/>
          <w:szCs w:val="24"/>
        </w:rPr>
        <w:t xml:space="preserve"> </w:t>
      </w:r>
    </w:p>
    <w:p w:rsidR="00010303" w:rsidRPr="000E1627" w:rsidRDefault="00010303" w:rsidP="00371F37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  <w:r w:rsidRPr="000E1627">
        <w:rPr>
          <w:rFonts w:eastAsia="Times New Roman" w:cs="Times New Roman"/>
          <w:b/>
          <w:sz w:val="24"/>
          <w:szCs w:val="24"/>
        </w:rPr>
        <w:t>Proposed dissertation title:</w:t>
      </w:r>
      <w:r w:rsidR="0043087C" w:rsidRPr="000E1627">
        <w:rPr>
          <w:rFonts w:eastAsia="Times New Roman" w:cs="Times New Roman"/>
          <w:b/>
          <w:sz w:val="24"/>
          <w:szCs w:val="24"/>
        </w:rPr>
        <w:t xml:space="preserve">  </w:t>
      </w:r>
    </w:p>
    <w:p w:rsidR="0043087C" w:rsidRDefault="0043087C" w:rsidP="00371F37">
      <w:pPr>
        <w:spacing w:after="120" w:line="240" w:lineRule="auto"/>
        <w:rPr>
          <w:rFonts w:eastAsia="Times New Roman" w:cs="Times New Roman"/>
          <w:sz w:val="24"/>
          <w:szCs w:val="24"/>
        </w:rPr>
      </w:pPr>
    </w:p>
    <w:p w:rsidR="0043087C" w:rsidRPr="000E1627" w:rsidRDefault="0043087C" w:rsidP="00371F37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  <w:r w:rsidRPr="000E1627">
        <w:rPr>
          <w:rFonts w:eastAsia="Times New Roman" w:cs="Times New Roman"/>
          <w:b/>
          <w:sz w:val="24"/>
          <w:szCs w:val="24"/>
        </w:rPr>
        <w:t>Proposed graduation date (month/year):</w:t>
      </w:r>
      <w:r w:rsidR="00D31A19" w:rsidRPr="000E1627">
        <w:rPr>
          <w:rFonts w:eastAsia="Times New Roman" w:cs="Times New Roman"/>
          <w:b/>
          <w:sz w:val="24"/>
          <w:szCs w:val="24"/>
        </w:rPr>
        <w:t xml:space="preserve">  </w:t>
      </w:r>
    </w:p>
    <w:p w:rsidR="00736101" w:rsidRDefault="00736101" w:rsidP="00371F37">
      <w:pPr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p w:rsidR="0043087C" w:rsidRDefault="00736101" w:rsidP="00E810F5">
      <w:pPr>
        <w:tabs>
          <w:tab w:val="right" w:pos="1980"/>
          <w:tab w:val="left" w:pos="2160"/>
          <w:tab w:val="center" w:pos="6840"/>
          <w:tab w:val="center" w:pos="7830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0E1627">
        <w:rPr>
          <w:rFonts w:eastAsia="Times New Roman" w:cs="Times New Roman"/>
          <w:b/>
          <w:sz w:val="24"/>
          <w:szCs w:val="24"/>
        </w:rPr>
        <w:t>Advisor(s):</w:t>
      </w:r>
      <w:r w:rsidR="00D31A19">
        <w:rPr>
          <w:rFonts w:eastAsia="Times New Roman" w:cs="Times New Roman"/>
          <w:sz w:val="24"/>
          <w:szCs w:val="24"/>
        </w:rPr>
        <w:t xml:space="preserve">  </w:t>
      </w:r>
      <w:r w:rsidR="003836B0">
        <w:rPr>
          <w:rFonts w:eastAsia="Times New Roman" w:cs="Times New Roman"/>
          <w:sz w:val="24"/>
          <w:szCs w:val="24"/>
        </w:rPr>
        <w:tab/>
      </w:r>
    </w:p>
    <w:p w:rsidR="00736101" w:rsidRDefault="00736101" w:rsidP="00E810F5">
      <w:pPr>
        <w:tabs>
          <w:tab w:val="right" w:pos="1980"/>
          <w:tab w:val="left" w:pos="2160"/>
          <w:tab w:val="center" w:pos="6840"/>
          <w:tab w:val="center" w:pos="7830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0E1627">
        <w:rPr>
          <w:rFonts w:eastAsia="Times New Roman" w:cs="Times New Roman"/>
          <w:b/>
          <w:sz w:val="24"/>
          <w:szCs w:val="24"/>
        </w:rPr>
        <w:t>Committee Chair:</w:t>
      </w:r>
      <w:r w:rsidR="00D31A19">
        <w:rPr>
          <w:rFonts w:eastAsia="Times New Roman" w:cs="Times New Roman"/>
          <w:sz w:val="24"/>
          <w:szCs w:val="24"/>
        </w:rPr>
        <w:t xml:space="preserve">   </w:t>
      </w:r>
    </w:p>
    <w:p w:rsidR="003836B0" w:rsidRDefault="00736101" w:rsidP="00E810F5">
      <w:pPr>
        <w:tabs>
          <w:tab w:val="left" w:pos="2160"/>
          <w:tab w:val="center" w:pos="6840"/>
          <w:tab w:val="center" w:pos="7830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0E1627">
        <w:rPr>
          <w:rFonts w:eastAsia="Times New Roman" w:cs="Times New Roman"/>
          <w:b/>
          <w:sz w:val="24"/>
          <w:szCs w:val="24"/>
        </w:rPr>
        <w:t>Other members:</w:t>
      </w:r>
      <w:r w:rsidR="00D31A19">
        <w:rPr>
          <w:rFonts w:eastAsia="Times New Roman" w:cs="Times New Roman"/>
          <w:sz w:val="24"/>
          <w:szCs w:val="24"/>
        </w:rPr>
        <w:t xml:space="preserve">  </w:t>
      </w:r>
    </w:p>
    <w:p w:rsidR="00010303" w:rsidRDefault="00E810F5" w:rsidP="00E810F5">
      <w:pPr>
        <w:tabs>
          <w:tab w:val="left" w:pos="2160"/>
        </w:tabs>
        <w:spacing w:after="120" w:line="240" w:lineRule="auto"/>
      </w:pPr>
      <w:r>
        <w:tab/>
      </w:r>
    </w:p>
    <w:p w:rsidR="0064344D" w:rsidRDefault="00E810F5" w:rsidP="00E810F5">
      <w:pPr>
        <w:tabs>
          <w:tab w:val="left" w:pos="2160"/>
        </w:tabs>
        <w:spacing w:after="120" w:line="240" w:lineRule="auto"/>
      </w:pPr>
      <w:r>
        <w:tab/>
      </w:r>
    </w:p>
    <w:p w:rsidR="0064344D" w:rsidRDefault="00E810F5" w:rsidP="00E810F5">
      <w:pPr>
        <w:spacing w:after="120" w:line="240" w:lineRule="auto"/>
      </w:pPr>
      <w:r>
        <w:tab/>
      </w:r>
    </w:p>
    <w:p w:rsidR="00E810F5" w:rsidRPr="00E810F5" w:rsidRDefault="00E810F5" w:rsidP="00E810F5">
      <w:pPr>
        <w:tabs>
          <w:tab w:val="left" w:pos="10080"/>
        </w:tabs>
        <w:spacing w:after="240" w:line="240" w:lineRule="auto"/>
        <w:rPr>
          <w:b/>
          <w:smallCaps/>
          <w:color w:val="000072" w:themeColor="text2" w:themeShade="BF"/>
          <w:sz w:val="28"/>
          <w:u w:val="single"/>
        </w:rPr>
      </w:pPr>
      <w:r>
        <w:rPr>
          <w:b/>
          <w:smallCaps/>
          <w:color w:val="000072" w:themeColor="text2" w:themeShade="BF"/>
          <w:sz w:val="28"/>
          <w:u w:val="single"/>
        </w:rPr>
        <w:t>Publications</w:t>
      </w:r>
      <w:r w:rsidRPr="00E810F5">
        <w:rPr>
          <w:smallCaps/>
          <w:color w:val="000072" w:themeColor="text2" w:themeShade="BF"/>
          <w:sz w:val="28"/>
          <w:u w:val="single"/>
        </w:rPr>
        <w:t xml:space="preserve"> </w:t>
      </w:r>
      <w:r w:rsidRPr="00E810F5">
        <w:rPr>
          <w:b/>
          <w:smallCaps/>
          <w:color w:val="000072" w:themeColor="text2" w:themeShade="BF"/>
          <w:sz w:val="28"/>
          <w:u w:val="single"/>
        </w:rPr>
        <w:tab/>
      </w:r>
    </w:p>
    <w:p w:rsidR="002F00BE" w:rsidRPr="002F00BE" w:rsidRDefault="002F00BE" w:rsidP="002F00BE">
      <w:pPr>
        <w:tabs>
          <w:tab w:val="left" w:pos="360"/>
        </w:tabs>
        <w:spacing w:before="120" w:after="0" w:line="240" w:lineRule="auto"/>
        <w:rPr>
          <w:u w:val="single"/>
        </w:rPr>
      </w:pPr>
      <w:r>
        <w:tab/>
      </w:r>
      <w:r w:rsidRPr="002F00BE">
        <w:rPr>
          <w:u w:val="single"/>
        </w:rPr>
        <w:t>Published or in press</w:t>
      </w:r>
    </w:p>
    <w:p w:rsidR="002F00BE" w:rsidRDefault="002F00BE" w:rsidP="002F00BE">
      <w:pPr>
        <w:spacing w:before="120" w:after="0" w:line="240" w:lineRule="auto"/>
      </w:pPr>
    </w:p>
    <w:p w:rsidR="002F00BE" w:rsidRDefault="002F00BE" w:rsidP="002F00BE">
      <w:pPr>
        <w:spacing w:before="120" w:after="0" w:line="240" w:lineRule="auto"/>
      </w:pPr>
    </w:p>
    <w:p w:rsidR="00E810F5" w:rsidRDefault="002F00BE" w:rsidP="00E810F5">
      <w:pPr>
        <w:tabs>
          <w:tab w:val="left" w:pos="360"/>
        </w:tabs>
        <w:spacing w:after="40" w:line="240" w:lineRule="auto"/>
        <w:ind w:left="360" w:hanging="360"/>
      </w:pPr>
      <w:r>
        <w:tab/>
      </w:r>
      <w:r w:rsidRPr="002F00BE">
        <w:rPr>
          <w:u w:val="single"/>
        </w:rPr>
        <w:t>Submitted, in revision, or in preparation</w:t>
      </w:r>
    </w:p>
    <w:p w:rsidR="002F00BE" w:rsidRPr="00E810F5" w:rsidRDefault="00E810F5" w:rsidP="00E810F5">
      <w:pPr>
        <w:tabs>
          <w:tab w:val="left" w:pos="360"/>
        </w:tabs>
        <w:spacing w:after="40" w:line="240" w:lineRule="auto"/>
        <w:ind w:left="630" w:hanging="630"/>
        <w:rPr>
          <w:i/>
          <w:sz w:val="20"/>
        </w:rPr>
      </w:pPr>
      <w:r w:rsidRPr="00465DC0">
        <w:rPr>
          <w:i/>
          <w:sz w:val="20"/>
        </w:rPr>
        <w:tab/>
      </w:r>
      <w:r w:rsidRPr="00465DC0">
        <w:rPr>
          <w:i/>
          <w:sz w:val="20"/>
        </w:rPr>
        <w:tab/>
      </w:r>
      <w:r w:rsidR="00465DC0">
        <w:rPr>
          <w:i/>
          <w:sz w:val="20"/>
        </w:rPr>
        <w:t>I</w:t>
      </w:r>
      <w:r w:rsidRPr="00E810F5">
        <w:rPr>
          <w:i/>
          <w:sz w:val="20"/>
        </w:rPr>
        <w:t>nclude authors title, journal (intended or actual), and submission date (intended or actual); for “in preparation”, describe what experiments need to be completed before submission</w:t>
      </w:r>
    </w:p>
    <w:p w:rsidR="00E810F5" w:rsidRDefault="00E810F5" w:rsidP="00E810F5">
      <w:pPr>
        <w:tabs>
          <w:tab w:val="left" w:pos="360"/>
        </w:tabs>
        <w:spacing w:after="40" w:line="240" w:lineRule="auto"/>
        <w:ind w:left="630" w:hanging="630"/>
      </w:pPr>
    </w:p>
    <w:p w:rsidR="002F00BE" w:rsidRDefault="002F00BE" w:rsidP="002F00BE">
      <w:pPr>
        <w:tabs>
          <w:tab w:val="left" w:pos="360"/>
        </w:tabs>
        <w:spacing w:before="120" w:after="0" w:line="240" w:lineRule="auto"/>
      </w:pPr>
    </w:p>
    <w:p w:rsidR="00EE173F" w:rsidRDefault="00EE173F" w:rsidP="002F00BE">
      <w:pPr>
        <w:tabs>
          <w:tab w:val="left" w:pos="360"/>
        </w:tabs>
        <w:spacing w:before="120" w:after="0" w:line="240" w:lineRule="auto"/>
      </w:pPr>
    </w:p>
    <w:p w:rsidR="002F00BE" w:rsidRPr="002F00BE" w:rsidRDefault="002F00BE" w:rsidP="002F00BE">
      <w:pPr>
        <w:tabs>
          <w:tab w:val="left" w:pos="360"/>
        </w:tabs>
        <w:spacing w:before="120" w:after="0" w:line="240" w:lineRule="auto"/>
      </w:pPr>
    </w:p>
    <w:p w:rsidR="00E810F5" w:rsidRDefault="00E810F5" w:rsidP="000E1627">
      <w:pPr>
        <w:keepNext/>
        <w:tabs>
          <w:tab w:val="left" w:pos="10080"/>
        </w:tabs>
        <w:spacing w:after="120" w:line="240" w:lineRule="auto"/>
        <w:rPr>
          <w:b/>
          <w:smallCaps/>
          <w:color w:val="000072" w:themeColor="text2" w:themeShade="BF"/>
          <w:sz w:val="28"/>
          <w:u w:val="single"/>
        </w:rPr>
      </w:pPr>
      <w:r w:rsidRPr="00E810F5">
        <w:rPr>
          <w:b/>
          <w:smallCaps/>
          <w:color w:val="000072" w:themeColor="text2" w:themeShade="BF"/>
          <w:sz w:val="28"/>
          <w:u w:val="single"/>
        </w:rPr>
        <w:t>Grants and Fellowships</w:t>
      </w:r>
      <w:r w:rsidRPr="00E810F5">
        <w:rPr>
          <w:b/>
          <w:smallCaps/>
          <w:color w:val="000072" w:themeColor="text2" w:themeShade="BF"/>
          <w:sz w:val="28"/>
          <w:u w:val="single"/>
        </w:rPr>
        <w:tab/>
      </w:r>
    </w:p>
    <w:p w:rsidR="000E1627" w:rsidRPr="00E810F5" w:rsidRDefault="000E1627" w:rsidP="00465DC0">
      <w:pPr>
        <w:tabs>
          <w:tab w:val="left" w:pos="360"/>
        </w:tabs>
        <w:spacing w:after="120" w:line="240" w:lineRule="auto"/>
        <w:ind w:left="634" w:hanging="634"/>
        <w:rPr>
          <w:i/>
          <w:sz w:val="20"/>
        </w:rPr>
      </w:pPr>
      <w:r>
        <w:rPr>
          <w:i/>
          <w:sz w:val="20"/>
        </w:rPr>
        <w:t>List grants and fellowships you have applied for</w:t>
      </w:r>
      <w:r w:rsidR="00465DC0">
        <w:rPr>
          <w:i/>
          <w:sz w:val="20"/>
        </w:rPr>
        <w:t>, and whether funded or not.</w:t>
      </w:r>
    </w:p>
    <w:tbl>
      <w:tblPr>
        <w:tblStyle w:val="Style1"/>
        <w:tblW w:w="9270" w:type="dxa"/>
        <w:tblInd w:w="360" w:type="dxa"/>
        <w:tblLook w:val="04A0" w:firstRow="1" w:lastRow="0" w:firstColumn="1" w:lastColumn="0" w:noHBand="0" w:noVBand="1"/>
      </w:tblPr>
      <w:tblGrid>
        <w:gridCol w:w="3870"/>
        <w:gridCol w:w="1530"/>
        <w:gridCol w:w="3870"/>
      </w:tblGrid>
      <w:tr w:rsidR="00E810F5" w:rsidRPr="00E810F5" w:rsidTr="00B90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810F5" w:rsidRPr="00E810F5" w:rsidRDefault="00E810F5" w:rsidP="00C62AB5">
            <w:pPr>
              <w:rPr>
                <w:b w:val="0"/>
                <w:sz w:val="20"/>
                <w:szCs w:val="20"/>
              </w:rPr>
            </w:pPr>
            <w:r w:rsidRPr="00E810F5">
              <w:rPr>
                <w:b w:val="0"/>
                <w:sz w:val="20"/>
                <w:szCs w:val="20"/>
              </w:rPr>
              <w:t>Agency / Type of Grant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810F5" w:rsidRPr="00E810F5" w:rsidRDefault="00E810F5" w:rsidP="00C62AB5">
            <w:pPr>
              <w:jc w:val="center"/>
              <w:rPr>
                <w:b w:val="0"/>
                <w:sz w:val="20"/>
                <w:szCs w:val="20"/>
              </w:rPr>
            </w:pPr>
            <w:r w:rsidRPr="00E810F5">
              <w:rPr>
                <w:b w:val="0"/>
                <w:sz w:val="20"/>
                <w:szCs w:val="20"/>
              </w:rPr>
              <w:t>Year Applied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810F5" w:rsidRPr="00E810F5" w:rsidRDefault="00E810F5" w:rsidP="00C62AB5">
            <w:pPr>
              <w:jc w:val="center"/>
              <w:rPr>
                <w:b w:val="0"/>
                <w:sz w:val="20"/>
                <w:szCs w:val="20"/>
              </w:rPr>
            </w:pPr>
            <w:r w:rsidRPr="00E810F5">
              <w:rPr>
                <w:b w:val="0"/>
                <w:sz w:val="20"/>
                <w:szCs w:val="20"/>
              </w:rPr>
              <w:t>Outcome</w:t>
            </w:r>
          </w:p>
        </w:tc>
      </w:tr>
      <w:tr w:rsidR="00E810F5" w:rsidRPr="0043087C" w:rsidTr="00B9036D">
        <w:trPr>
          <w:cantSplit/>
        </w:trPr>
        <w:tc>
          <w:tcPr>
            <w:tcW w:w="3870" w:type="dxa"/>
            <w:tcBorders>
              <w:top w:val="single" w:sz="2" w:space="0" w:color="auto"/>
            </w:tcBorders>
          </w:tcPr>
          <w:p w:rsidR="00E810F5" w:rsidRPr="0043087C" w:rsidRDefault="00E810F5" w:rsidP="00C62A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</w:tcBorders>
          </w:tcPr>
          <w:p w:rsidR="00E810F5" w:rsidRPr="0043087C" w:rsidRDefault="00E810F5" w:rsidP="00B9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</w:tcBorders>
          </w:tcPr>
          <w:p w:rsidR="00E810F5" w:rsidRPr="0043087C" w:rsidRDefault="00E810F5" w:rsidP="00B9036D">
            <w:pPr>
              <w:rPr>
                <w:sz w:val="20"/>
                <w:szCs w:val="20"/>
              </w:rPr>
            </w:pPr>
          </w:p>
        </w:tc>
      </w:tr>
      <w:tr w:rsidR="00E810F5" w:rsidRPr="0043087C" w:rsidTr="00B90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870" w:type="dxa"/>
          </w:tcPr>
          <w:p w:rsidR="00E810F5" w:rsidRPr="0043087C" w:rsidRDefault="00E810F5" w:rsidP="00C62A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810F5" w:rsidRPr="0043087C" w:rsidRDefault="00E810F5" w:rsidP="00B9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E810F5" w:rsidRPr="0043087C" w:rsidRDefault="00E810F5" w:rsidP="00C62AB5">
            <w:pPr>
              <w:rPr>
                <w:sz w:val="20"/>
                <w:szCs w:val="20"/>
              </w:rPr>
            </w:pPr>
          </w:p>
        </w:tc>
      </w:tr>
      <w:tr w:rsidR="00E810F5" w:rsidRPr="0043087C" w:rsidTr="00B9036D">
        <w:trPr>
          <w:cantSplit/>
        </w:trPr>
        <w:tc>
          <w:tcPr>
            <w:tcW w:w="3870" w:type="dxa"/>
          </w:tcPr>
          <w:p w:rsidR="00E810F5" w:rsidRPr="0043087C" w:rsidRDefault="00E810F5" w:rsidP="00C62A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810F5" w:rsidRPr="0043087C" w:rsidRDefault="00E810F5" w:rsidP="00B9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E810F5" w:rsidRPr="0043087C" w:rsidRDefault="00E810F5" w:rsidP="00C62AB5">
            <w:pPr>
              <w:rPr>
                <w:sz w:val="20"/>
                <w:szCs w:val="20"/>
              </w:rPr>
            </w:pPr>
          </w:p>
        </w:tc>
      </w:tr>
      <w:tr w:rsidR="00E810F5" w:rsidRPr="0043087C" w:rsidTr="00B90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870" w:type="dxa"/>
            <w:tcBorders>
              <w:bottom w:val="single" w:sz="2" w:space="0" w:color="auto"/>
            </w:tcBorders>
          </w:tcPr>
          <w:p w:rsidR="00E810F5" w:rsidRPr="0043087C" w:rsidRDefault="00E810F5" w:rsidP="00C62A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:rsidR="00E810F5" w:rsidRPr="0043087C" w:rsidRDefault="00E810F5" w:rsidP="00B9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2" w:space="0" w:color="auto"/>
            </w:tcBorders>
          </w:tcPr>
          <w:p w:rsidR="00E810F5" w:rsidRPr="0043087C" w:rsidRDefault="00E810F5" w:rsidP="00C62AB5">
            <w:pPr>
              <w:rPr>
                <w:sz w:val="20"/>
                <w:szCs w:val="20"/>
              </w:rPr>
            </w:pPr>
          </w:p>
        </w:tc>
      </w:tr>
    </w:tbl>
    <w:p w:rsidR="00E810F5" w:rsidRDefault="00E810F5" w:rsidP="00E810F5">
      <w:pPr>
        <w:spacing w:after="240" w:line="240" w:lineRule="auto"/>
        <w:rPr>
          <w:b/>
          <w:smallCaps/>
          <w:color w:val="000072" w:themeColor="text2" w:themeShade="BF"/>
          <w:sz w:val="24"/>
          <w:u w:val="single"/>
        </w:rPr>
      </w:pPr>
    </w:p>
    <w:p w:rsidR="00E810F5" w:rsidRDefault="00E810F5" w:rsidP="00E810F5">
      <w:pPr>
        <w:spacing w:after="240" w:line="240" w:lineRule="auto"/>
        <w:rPr>
          <w:b/>
          <w:smallCaps/>
          <w:color w:val="000072" w:themeColor="text2" w:themeShade="BF"/>
          <w:sz w:val="24"/>
          <w:u w:val="single"/>
        </w:rPr>
      </w:pPr>
    </w:p>
    <w:p w:rsidR="00E810F5" w:rsidRDefault="00E810F5" w:rsidP="00E810F5">
      <w:pPr>
        <w:spacing w:after="240" w:line="240" w:lineRule="auto"/>
        <w:rPr>
          <w:b/>
          <w:smallCaps/>
          <w:color w:val="000072" w:themeColor="text2" w:themeShade="BF"/>
          <w:sz w:val="24"/>
          <w:u w:val="single"/>
        </w:rPr>
      </w:pPr>
    </w:p>
    <w:p w:rsidR="00E810F5" w:rsidRDefault="00E810F5" w:rsidP="00E810F5">
      <w:pPr>
        <w:spacing w:after="240" w:line="240" w:lineRule="auto"/>
        <w:rPr>
          <w:b/>
          <w:smallCaps/>
          <w:color w:val="000072" w:themeColor="text2" w:themeShade="BF"/>
          <w:sz w:val="24"/>
          <w:u w:val="single"/>
        </w:rPr>
      </w:pPr>
    </w:p>
    <w:p w:rsidR="00E810F5" w:rsidRDefault="00E810F5" w:rsidP="00465DC0">
      <w:pPr>
        <w:keepNext/>
        <w:tabs>
          <w:tab w:val="left" w:pos="10080"/>
        </w:tabs>
        <w:spacing w:after="120" w:line="240" w:lineRule="auto"/>
        <w:rPr>
          <w:b/>
          <w:smallCaps/>
          <w:color w:val="000072" w:themeColor="text2" w:themeShade="BF"/>
          <w:sz w:val="28"/>
          <w:u w:val="single"/>
        </w:rPr>
      </w:pPr>
      <w:r w:rsidRPr="00E810F5">
        <w:rPr>
          <w:b/>
          <w:smallCaps/>
          <w:color w:val="000072" w:themeColor="text2" w:themeShade="BF"/>
          <w:sz w:val="28"/>
          <w:u w:val="single"/>
        </w:rPr>
        <w:t>Conferences Attended</w:t>
      </w:r>
      <w:r w:rsidRPr="00465DC0">
        <w:rPr>
          <w:b/>
          <w:smallCaps/>
          <w:color w:val="000072" w:themeColor="text2" w:themeShade="BF"/>
          <w:sz w:val="28"/>
          <w:u w:val="single"/>
        </w:rPr>
        <w:t xml:space="preserve"> </w:t>
      </w:r>
      <w:r w:rsidRPr="00E810F5">
        <w:rPr>
          <w:b/>
          <w:smallCaps/>
          <w:color w:val="000072" w:themeColor="text2" w:themeShade="BF"/>
          <w:sz w:val="28"/>
          <w:u w:val="single"/>
        </w:rPr>
        <w:tab/>
      </w:r>
    </w:p>
    <w:p w:rsidR="00465DC0" w:rsidRPr="00E810F5" w:rsidRDefault="00465DC0" w:rsidP="00465DC0">
      <w:pPr>
        <w:tabs>
          <w:tab w:val="left" w:pos="360"/>
        </w:tabs>
        <w:spacing w:after="120" w:line="240" w:lineRule="auto"/>
        <w:ind w:left="634" w:hanging="634"/>
        <w:rPr>
          <w:i/>
          <w:sz w:val="20"/>
        </w:rPr>
      </w:pPr>
      <w:r>
        <w:rPr>
          <w:i/>
          <w:sz w:val="20"/>
        </w:rPr>
        <w:t>Include regional, national, and international conferences, not local (</w:t>
      </w:r>
      <w:r>
        <w:rPr>
          <w:sz w:val="20"/>
        </w:rPr>
        <w:t>e.g.</w:t>
      </w:r>
      <w:r>
        <w:rPr>
          <w:i/>
          <w:sz w:val="20"/>
        </w:rPr>
        <w:t>, UNC or Triangle) meetings.</w:t>
      </w:r>
    </w:p>
    <w:tbl>
      <w:tblPr>
        <w:tblStyle w:val="Style1"/>
        <w:tblW w:w="9270" w:type="dxa"/>
        <w:tblInd w:w="360" w:type="dxa"/>
        <w:tblLook w:val="04A0" w:firstRow="1" w:lastRow="0" w:firstColumn="1" w:lastColumn="0" w:noHBand="0" w:noVBand="1"/>
      </w:tblPr>
      <w:tblGrid>
        <w:gridCol w:w="4950"/>
        <w:gridCol w:w="1530"/>
        <w:gridCol w:w="2790"/>
      </w:tblGrid>
      <w:tr w:rsidR="0043087C" w:rsidRPr="00E810F5" w:rsidTr="00E81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F00BE" w:rsidRPr="00E810F5" w:rsidRDefault="002F00BE">
            <w:pPr>
              <w:rPr>
                <w:b w:val="0"/>
                <w:sz w:val="20"/>
                <w:szCs w:val="20"/>
              </w:rPr>
            </w:pPr>
            <w:r w:rsidRPr="00E810F5">
              <w:rPr>
                <w:b w:val="0"/>
                <w:sz w:val="20"/>
                <w:szCs w:val="20"/>
              </w:rPr>
              <w:t>Conference Title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F00BE" w:rsidRPr="00E810F5" w:rsidRDefault="002F00BE" w:rsidP="002F00BE">
            <w:pPr>
              <w:jc w:val="center"/>
              <w:rPr>
                <w:b w:val="0"/>
                <w:sz w:val="20"/>
                <w:szCs w:val="20"/>
              </w:rPr>
            </w:pPr>
            <w:r w:rsidRPr="00E810F5">
              <w:rPr>
                <w:b w:val="0"/>
                <w:sz w:val="20"/>
                <w:szCs w:val="20"/>
              </w:rPr>
              <w:t>Month &amp; Year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F00BE" w:rsidRPr="00E810F5" w:rsidRDefault="002F00BE" w:rsidP="002F00BE">
            <w:pPr>
              <w:jc w:val="center"/>
              <w:rPr>
                <w:b w:val="0"/>
                <w:sz w:val="20"/>
                <w:szCs w:val="20"/>
              </w:rPr>
            </w:pPr>
            <w:r w:rsidRPr="00E810F5">
              <w:rPr>
                <w:b w:val="0"/>
                <w:sz w:val="20"/>
                <w:szCs w:val="20"/>
              </w:rPr>
              <w:t>Presentation (poster / talk)</w:t>
            </w:r>
          </w:p>
        </w:tc>
      </w:tr>
      <w:tr w:rsidR="002F00BE" w:rsidRPr="0043087C" w:rsidTr="00E810F5">
        <w:trPr>
          <w:cantSplit/>
        </w:trPr>
        <w:tc>
          <w:tcPr>
            <w:tcW w:w="4950" w:type="dxa"/>
            <w:tcBorders>
              <w:top w:val="single" w:sz="2" w:space="0" w:color="auto"/>
            </w:tcBorders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</w:tcBorders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</w:tcBorders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</w:tr>
      <w:tr w:rsidR="002F00BE" w:rsidRPr="0043087C" w:rsidTr="00E81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950" w:type="dxa"/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</w:tr>
      <w:tr w:rsidR="002F00BE" w:rsidRPr="0043087C" w:rsidTr="00E810F5">
        <w:trPr>
          <w:cantSplit/>
        </w:trPr>
        <w:tc>
          <w:tcPr>
            <w:tcW w:w="4950" w:type="dxa"/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</w:tr>
      <w:tr w:rsidR="00E810F5" w:rsidRPr="0043087C" w:rsidTr="00E81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950" w:type="dxa"/>
            <w:tcBorders>
              <w:bottom w:val="single" w:sz="2" w:space="0" w:color="auto"/>
            </w:tcBorders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</w:tr>
    </w:tbl>
    <w:p w:rsidR="002F00BE" w:rsidRDefault="002F00BE"/>
    <w:p w:rsidR="00E810F5" w:rsidRPr="00E810F5" w:rsidRDefault="00E810F5" w:rsidP="00E810F5">
      <w:pPr>
        <w:keepNext/>
        <w:tabs>
          <w:tab w:val="left" w:pos="10080"/>
        </w:tabs>
        <w:spacing w:after="240" w:line="240" w:lineRule="auto"/>
        <w:rPr>
          <w:b/>
          <w:smallCaps/>
          <w:color w:val="000072" w:themeColor="text2" w:themeShade="BF"/>
          <w:sz w:val="28"/>
          <w:u w:val="single"/>
        </w:rPr>
      </w:pPr>
      <w:r w:rsidRPr="00E810F5">
        <w:rPr>
          <w:b/>
          <w:smallCaps/>
          <w:color w:val="000072" w:themeColor="text2" w:themeShade="BF"/>
          <w:sz w:val="28"/>
          <w:u w:val="single"/>
        </w:rPr>
        <w:t>Awards</w:t>
      </w:r>
      <w:r w:rsidR="009403EB">
        <w:rPr>
          <w:b/>
          <w:smallCaps/>
          <w:color w:val="000072" w:themeColor="text2" w:themeShade="BF"/>
          <w:sz w:val="28"/>
          <w:u w:val="single"/>
        </w:rPr>
        <w:t xml:space="preserve"> Received</w:t>
      </w:r>
      <w:r w:rsidRPr="00E810F5">
        <w:rPr>
          <w:b/>
          <w:smallCaps/>
          <w:color w:val="000072" w:themeColor="text2" w:themeShade="BF"/>
          <w:sz w:val="28"/>
          <w:u w:val="single"/>
        </w:rPr>
        <w:tab/>
      </w:r>
    </w:p>
    <w:p w:rsidR="00465DC0" w:rsidRDefault="00465DC0" w:rsidP="0064344D"/>
    <w:p w:rsidR="0064344D" w:rsidRDefault="0064344D" w:rsidP="0064344D">
      <w:r>
        <w:br/>
      </w:r>
    </w:p>
    <w:p w:rsidR="00E810F5" w:rsidRPr="00E810F5" w:rsidRDefault="00D31A19" w:rsidP="00465DC0">
      <w:pPr>
        <w:keepNext/>
        <w:tabs>
          <w:tab w:val="left" w:pos="10080"/>
        </w:tabs>
        <w:spacing w:after="120" w:line="240" w:lineRule="auto"/>
        <w:rPr>
          <w:b/>
          <w:smallCaps/>
          <w:color w:val="000072" w:themeColor="text2" w:themeShade="BF"/>
          <w:sz w:val="28"/>
          <w:u w:val="single"/>
        </w:rPr>
      </w:pPr>
      <w:r>
        <w:rPr>
          <w:b/>
          <w:smallCaps/>
          <w:color w:val="000072" w:themeColor="text2" w:themeShade="BF"/>
          <w:sz w:val="28"/>
          <w:u w:val="single"/>
        </w:rPr>
        <w:t>Other Professional Development and Experience</w:t>
      </w:r>
      <w:r w:rsidR="00E810F5" w:rsidRPr="00E810F5">
        <w:rPr>
          <w:b/>
          <w:smallCaps/>
          <w:color w:val="000072" w:themeColor="text2" w:themeShade="BF"/>
          <w:sz w:val="28"/>
          <w:u w:val="single"/>
        </w:rPr>
        <w:tab/>
      </w:r>
    </w:p>
    <w:p w:rsidR="00465DC0" w:rsidRPr="00E810F5" w:rsidRDefault="00465DC0" w:rsidP="00465DC0">
      <w:pPr>
        <w:tabs>
          <w:tab w:val="left" w:pos="360"/>
        </w:tabs>
        <w:spacing w:after="120" w:line="240" w:lineRule="auto"/>
        <w:rPr>
          <w:i/>
          <w:sz w:val="20"/>
        </w:rPr>
      </w:pPr>
      <w:r>
        <w:rPr>
          <w:i/>
          <w:sz w:val="20"/>
        </w:rPr>
        <w:t>Include workshops, certificate programs completed or in progress, and professional activities (organizing symposia or conferences, reviewing manuscripts, etc.).</w:t>
      </w:r>
    </w:p>
    <w:p w:rsidR="0064344D" w:rsidRDefault="0064344D" w:rsidP="0064344D"/>
    <w:p w:rsidR="0064344D" w:rsidRDefault="0064344D" w:rsidP="0064344D"/>
    <w:p w:rsidR="0064344D" w:rsidRDefault="0064344D" w:rsidP="0064344D"/>
    <w:p w:rsidR="002F00BE" w:rsidRDefault="002F00BE" w:rsidP="00736101">
      <w:pPr>
        <w:spacing w:before="120" w:after="0" w:line="240" w:lineRule="auto"/>
      </w:pPr>
    </w:p>
    <w:p w:rsidR="002F00BE" w:rsidRDefault="002F00BE" w:rsidP="00736101">
      <w:pPr>
        <w:spacing w:before="120" w:after="0" w:line="240" w:lineRule="auto"/>
      </w:pPr>
    </w:p>
    <w:p w:rsidR="002F00BE" w:rsidRDefault="002F00BE" w:rsidP="00736101">
      <w:pPr>
        <w:spacing w:before="120" w:after="0" w:line="240" w:lineRule="auto"/>
      </w:pPr>
    </w:p>
    <w:p w:rsidR="002F00BE" w:rsidRDefault="002F00BE" w:rsidP="00736101">
      <w:pPr>
        <w:spacing w:before="120" w:after="0" w:line="240" w:lineRule="auto"/>
      </w:pPr>
    </w:p>
    <w:p w:rsidR="002F00BE" w:rsidRDefault="002F00BE" w:rsidP="00736101">
      <w:pPr>
        <w:spacing w:before="120" w:after="0" w:line="240" w:lineRule="auto"/>
      </w:pPr>
    </w:p>
    <w:p w:rsidR="009403EB" w:rsidRDefault="009403EB">
      <w:r>
        <w:br w:type="page"/>
      </w:r>
    </w:p>
    <w:p w:rsidR="009D1CD8" w:rsidRDefault="00736101" w:rsidP="00736101">
      <w:pPr>
        <w:spacing w:after="120" w:line="240" w:lineRule="auto"/>
        <w:rPr>
          <w:rFonts w:cs="Times New Roman"/>
          <w:i/>
          <w:color w:val="7030A0"/>
          <w:szCs w:val="26"/>
        </w:rPr>
      </w:pPr>
      <w:r w:rsidRPr="008B6020">
        <w:rPr>
          <w:rFonts w:cs="Times New Roman"/>
          <w:i/>
          <w:color w:val="7030A0"/>
          <w:szCs w:val="26"/>
        </w:rPr>
        <w:lastRenderedPageBreak/>
        <w:t>The chair should fill out this section during the meeting</w:t>
      </w:r>
      <w:r w:rsidR="009D1CD8">
        <w:rPr>
          <w:rFonts w:cs="Times New Roman"/>
          <w:i/>
          <w:color w:val="7030A0"/>
          <w:szCs w:val="26"/>
        </w:rPr>
        <w:t>, in consultation with the rest of the committee</w:t>
      </w:r>
      <w:r w:rsidR="006C0820" w:rsidRPr="008B6020">
        <w:rPr>
          <w:rFonts w:cs="Times New Roman"/>
          <w:i/>
          <w:color w:val="7030A0"/>
          <w:szCs w:val="26"/>
        </w:rPr>
        <w:t>. The contents should be discussed with the student.</w:t>
      </w:r>
      <w:r w:rsidR="00453717" w:rsidRPr="008B6020">
        <w:rPr>
          <w:rFonts w:cs="Times New Roman"/>
          <w:i/>
          <w:color w:val="7030A0"/>
          <w:szCs w:val="26"/>
        </w:rPr>
        <w:t xml:space="preserve"> </w:t>
      </w:r>
      <w:r w:rsidR="00465DC0">
        <w:rPr>
          <w:rFonts w:cs="Times New Roman"/>
          <w:i/>
          <w:color w:val="7030A0"/>
          <w:szCs w:val="26"/>
        </w:rPr>
        <w:t>The c</w:t>
      </w:r>
      <w:r w:rsidR="009D1CD8">
        <w:rPr>
          <w:rFonts w:cs="Times New Roman"/>
          <w:i/>
          <w:color w:val="7030A0"/>
          <w:szCs w:val="26"/>
        </w:rPr>
        <w:t>ompleted f</w:t>
      </w:r>
      <w:r w:rsidR="00AE3159">
        <w:rPr>
          <w:rFonts w:cs="Times New Roman"/>
          <w:i/>
          <w:color w:val="7030A0"/>
          <w:szCs w:val="26"/>
        </w:rPr>
        <w:t xml:space="preserve">orm </w:t>
      </w:r>
      <w:r w:rsidR="00465DC0">
        <w:rPr>
          <w:rFonts w:cs="Times New Roman"/>
          <w:i/>
          <w:color w:val="7030A0"/>
          <w:szCs w:val="26"/>
        </w:rPr>
        <w:t>must</w:t>
      </w:r>
      <w:r w:rsidR="00AE3159">
        <w:rPr>
          <w:rFonts w:cs="Times New Roman"/>
          <w:i/>
          <w:color w:val="7030A0"/>
          <w:szCs w:val="26"/>
        </w:rPr>
        <w:t xml:space="preserve"> be sent to John Corn</w:t>
      </w:r>
      <w:r w:rsidR="009D1CD8">
        <w:rPr>
          <w:rFonts w:cs="Times New Roman"/>
          <w:i/>
          <w:color w:val="7030A0"/>
          <w:szCs w:val="26"/>
        </w:rPr>
        <w:t>ett</w:t>
      </w:r>
      <w:r w:rsidR="00465DC0">
        <w:rPr>
          <w:rFonts w:cs="Times New Roman"/>
          <w:i/>
          <w:color w:val="7030A0"/>
          <w:szCs w:val="26"/>
        </w:rPr>
        <w:t xml:space="preserve"> (digital is okay, but it must include signatures)</w:t>
      </w:r>
      <w:r w:rsidR="009D1CD8">
        <w:rPr>
          <w:rFonts w:cs="Times New Roman"/>
          <w:i/>
          <w:color w:val="7030A0"/>
          <w:szCs w:val="26"/>
        </w:rPr>
        <w:t>.  A copy will be placed into the student’s record and distributed to the committee prior to the next meeting.</w:t>
      </w:r>
    </w:p>
    <w:p w:rsidR="009D1CD8" w:rsidRPr="00465DC0" w:rsidRDefault="009D1CD8" w:rsidP="009D1CD8">
      <w:pPr>
        <w:tabs>
          <w:tab w:val="left" w:pos="360"/>
        </w:tabs>
        <w:spacing w:after="120" w:line="240" w:lineRule="auto"/>
        <w:rPr>
          <w:rFonts w:cs="Times New Roman"/>
          <w:b/>
          <w:sz w:val="24"/>
          <w:szCs w:val="26"/>
        </w:rPr>
      </w:pPr>
      <w:r w:rsidRPr="00465DC0">
        <w:rPr>
          <w:rFonts w:cs="Times New Roman"/>
          <w:b/>
          <w:sz w:val="24"/>
          <w:szCs w:val="26"/>
        </w:rPr>
        <w:t xml:space="preserve">A.  </w:t>
      </w:r>
      <w:r w:rsidR="00D31A19" w:rsidRPr="00465DC0">
        <w:rPr>
          <w:rFonts w:cs="Times New Roman"/>
          <w:b/>
          <w:sz w:val="24"/>
          <w:szCs w:val="26"/>
        </w:rPr>
        <w:t>Evaluation of research progress:</w:t>
      </w:r>
    </w:p>
    <w:p w:rsidR="00465DC0" w:rsidRDefault="00465DC0" w:rsidP="0073434C">
      <w:pPr>
        <w:spacing w:after="120" w:line="240" w:lineRule="auto"/>
        <w:rPr>
          <w:rFonts w:cs="Times New Roman"/>
          <w:sz w:val="24"/>
          <w:szCs w:val="26"/>
        </w:rPr>
      </w:pPr>
    </w:p>
    <w:p w:rsidR="00465DC0" w:rsidRDefault="00465DC0" w:rsidP="0073434C">
      <w:pPr>
        <w:spacing w:after="120" w:line="240" w:lineRule="auto"/>
        <w:rPr>
          <w:rFonts w:cs="Times New Roman"/>
          <w:sz w:val="24"/>
          <w:szCs w:val="26"/>
        </w:rPr>
      </w:pPr>
    </w:p>
    <w:p w:rsidR="00465DC0" w:rsidRDefault="00465DC0" w:rsidP="0073434C">
      <w:pPr>
        <w:spacing w:after="120" w:line="240" w:lineRule="auto"/>
        <w:rPr>
          <w:rFonts w:cs="Times New Roman"/>
          <w:sz w:val="24"/>
          <w:szCs w:val="26"/>
        </w:rPr>
      </w:pPr>
    </w:p>
    <w:p w:rsidR="00465DC0" w:rsidRDefault="00465DC0" w:rsidP="0073434C">
      <w:pPr>
        <w:spacing w:after="120" w:line="240" w:lineRule="auto"/>
        <w:rPr>
          <w:rFonts w:cs="Times New Roman"/>
          <w:sz w:val="24"/>
          <w:szCs w:val="26"/>
        </w:rPr>
      </w:pPr>
    </w:p>
    <w:p w:rsidR="00EF0053" w:rsidRPr="00465DC0" w:rsidRDefault="0016291E" w:rsidP="0073434C">
      <w:pPr>
        <w:spacing w:after="120" w:line="240" w:lineRule="auto"/>
        <w:rPr>
          <w:rFonts w:cs="Times New Roman"/>
          <w:b/>
          <w:sz w:val="24"/>
          <w:szCs w:val="26"/>
        </w:rPr>
      </w:pPr>
      <w:r w:rsidRPr="00465DC0">
        <w:rPr>
          <w:rFonts w:cs="Times New Roman"/>
          <w:b/>
          <w:sz w:val="24"/>
          <w:szCs w:val="26"/>
        </w:rPr>
        <w:t>B.  Progress toward a first-author research publication:</w:t>
      </w:r>
    </w:p>
    <w:p w:rsidR="00465DC0" w:rsidRDefault="00465DC0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465DC0" w:rsidRDefault="00465DC0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465DC0" w:rsidRDefault="00465DC0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EF0053" w:rsidRPr="00465DC0" w:rsidRDefault="00010012" w:rsidP="00371F37">
      <w:pPr>
        <w:tabs>
          <w:tab w:val="left" w:pos="360"/>
        </w:tabs>
        <w:spacing w:after="120" w:line="240" w:lineRule="auto"/>
        <w:rPr>
          <w:rFonts w:cs="Times New Roman"/>
          <w:b/>
          <w:sz w:val="24"/>
          <w:szCs w:val="26"/>
        </w:rPr>
      </w:pPr>
      <w:r w:rsidRPr="00465DC0">
        <w:rPr>
          <w:rFonts w:cs="Times New Roman"/>
          <w:b/>
          <w:sz w:val="24"/>
          <w:szCs w:val="26"/>
        </w:rPr>
        <w:t>C</w:t>
      </w:r>
      <w:r w:rsidR="00371F37" w:rsidRPr="00465DC0">
        <w:rPr>
          <w:rFonts w:cs="Times New Roman"/>
          <w:b/>
          <w:sz w:val="24"/>
          <w:szCs w:val="26"/>
        </w:rPr>
        <w:t xml:space="preserve">.  </w:t>
      </w:r>
      <w:r w:rsidR="00D31A19" w:rsidRPr="00465DC0">
        <w:rPr>
          <w:rFonts w:cs="Times New Roman"/>
          <w:b/>
          <w:sz w:val="24"/>
          <w:szCs w:val="26"/>
        </w:rPr>
        <w:t>Timeframe for next committee meeting</w:t>
      </w:r>
      <w:r w:rsidR="00446FF8" w:rsidRPr="00465DC0">
        <w:rPr>
          <w:rFonts w:cs="Times New Roman"/>
          <w:b/>
          <w:sz w:val="24"/>
          <w:szCs w:val="26"/>
        </w:rPr>
        <w:t>:</w:t>
      </w:r>
      <w:r w:rsidR="00C62AB5" w:rsidRPr="00465DC0">
        <w:rPr>
          <w:rFonts w:cs="Times New Roman"/>
          <w:b/>
          <w:sz w:val="24"/>
          <w:szCs w:val="26"/>
        </w:rPr>
        <w:t xml:space="preserve">  </w:t>
      </w:r>
      <w:r w:rsidR="00465DC0" w:rsidRPr="00465DC0">
        <w:rPr>
          <w:rFonts w:cs="Times New Roman"/>
          <w:b/>
          <w:sz w:val="24"/>
          <w:szCs w:val="26"/>
        </w:rPr>
        <w:t xml:space="preserve"> </w:t>
      </w:r>
    </w:p>
    <w:p w:rsidR="00371F37" w:rsidRDefault="00010012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  <w:r w:rsidRPr="00465DC0">
        <w:rPr>
          <w:rFonts w:cs="Times New Roman"/>
          <w:b/>
          <w:sz w:val="24"/>
          <w:szCs w:val="26"/>
        </w:rPr>
        <w:t>D</w:t>
      </w:r>
      <w:r w:rsidR="00D31A19" w:rsidRPr="00465DC0">
        <w:rPr>
          <w:rFonts w:cs="Times New Roman"/>
          <w:b/>
          <w:sz w:val="24"/>
          <w:szCs w:val="26"/>
        </w:rPr>
        <w:t xml:space="preserve">.  Goals for next </w:t>
      </w:r>
      <w:r w:rsidR="00465DC0">
        <w:rPr>
          <w:rFonts w:cs="Times New Roman"/>
          <w:b/>
          <w:sz w:val="24"/>
          <w:szCs w:val="26"/>
        </w:rPr>
        <w:t xml:space="preserve">committee </w:t>
      </w:r>
      <w:r w:rsidR="00D31A19" w:rsidRPr="00465DC0">
        <w:rPr>
          <w:rFonts w:cs="Times New Roman"/>
          <w:b/>
          <w:sz w:val="24"/>
          <w:szCs w:val="26"/>
        </w:rPr>
        <w:t>meeting:</w:t>
      </w:r>
      <w:r w:rsidR="00C62AB5">
        <w:rPr>
          <w:rFonts w:cs="Times New Roman"/>
          <w:sz w:val="24"/>
          <w:szCs w:val="26"/>
        </w:rPr>
        <w:t xml:space="preserve">    </w:t>
      </w:r>
    </w:p>
    <w:p w:rsidR="00465DC0" w:rsidRDefault="00465DC0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Default="00371F37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465DC0" w:rsidRDefault="00465DC0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465DC0" w:rsidRDefault="00465DC0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Default="00371F37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Pr="00465DC0" w:rsidRDefault="00010012" w:rsidP="00371F37">
      <w:pPr>
        <w:tabs>
          <w:tab w:val="left" w:pos="360"/>
        </w:tabs>
        <w:spacing w:after="120" w:line="240" w:lineRule="auto"/>
        <w:rPr>
          <w:rFonts w:cs="Times New Roman"/>
          <w:b/>
          <w:sz w:val="24"/>
          <w:szCs w:val="26"/>
        </w:rPr>
      </w:pPr>
      <w:r w:rsidRPr="00465DC0">
        <w:rPr>
          <w:rFonts w:cs="Times New Roman"/>
          <w:b/>
          <w:sz w:val="24"/>
          <w:szCs w:val="26"/>
        </w:rPr>
        <w:t>E</w:t>
      </w:r>
      <w:r w:rsidR="00371F37" w:rsidRPr="00465DC0">
        <w:rPr>
          <w:rFonts w:cs="Times New Roman"/>
          <w:b/>
          <w:sz w:val="24"/>
          <w:szCs w:val="26"/>
        </w:rPr>
        <w:t>.</w:t>
      </w:r>
      <w:r w:rsidR="00371F37" w:rsidRPr="00465DC0">
        <w:rPr>
          <w:rFonts w:cs="Times New Roman"/>
          <w:b/>
          <w:sz w:val="24"/>
          <w:szCs w:val="26"/>
        </w:rPr>
        <w:tab/>
        <w:t xml:space="preserve">Comments on </w:t>
      </w:r>
      <w:r w:rsidRPr="00465DC0">
        <w:rPr>
          <w:rFonts w:cs="Times New Roman"/>
          <w:b/>
          <w:sz w:val="24"/>
          <w:szCs w:val="26"/>
        </w:rPr>
        <w:t>other aspects of student’s training and post-graduation plans</w:t>
      </w:r>
      <w:r w:rsidR="00446FF8" w:rsidRPr="00465DC0">
        <w:rPr>
          <w:rFonts w:cs="Times New Roman"/>
          <w:b/>
          <w:sz w:val="24"/>
          <w:szCs w:val="26"/>
        </w:rPr>
        <w:t>:</w:t>
      </w:r>
    </w:p>
    <w:p w:rsidR="00A77711" w:rsidRDefault="00A77711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A77711" w:rsidRDefault="00A77711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A77711" w:rsidRDefault="00A77711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67F2F" w:rsidRDefault="00367F2F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67F2F" w:rsidRDefault="00367F2F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A77711" w:rsidRDefault="00A77711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A77711" w:rsidRDefault="00A77711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A77711" w:rsidRPr="00596D31" w:rsidRDefault="00A77711" w:rsidP="00A77711">
      <w:pPr>
        <w:tabs>
          <w:tab w:val="left" w:pos="3600"/>
        </w:tabs>
        <w:spacing w:after="120" w:line="260" w:lineRule="exact"/>
        <w:rPr>
          <w:rFonts w:cs="Times New Roman"/>
          <w:szCs w:val="26"/>
        </w:rPr>
      </w:pPr>
      <w:r w:rsidRPr="0073434C">
        <w:rPr>
          <w:rFonts w:cs="Times New Roman"/>
          <w:b/>
          <w:sz w:val="28"/>
          <w:szCs w:val="26"/>
          <w:u w:val="single"/>
        </w:rPr>
        <w:t xml:space="preserve">                    </w:t>
      </w:r>
      <w:r>
        <w:rPr>
          <w:rFonts w:cs="Times New Roman"/>
          <w:b/>
          <w:sz w:val="28"/>
          <w:szCs w:val="26"/>
          <w:u w:val="single"/>
        </w:rPr>
        <w:t xml:space="preserve">                      </w:t>
      </w:r>
      <w:r w:rsidRPr="0073434C">
        <w:rPr>
          <w:rFonts w:cs="Times New Roman"/>
          <w:b/>
          <w:sz w:val="28"/>
          <w:szCs w:val="26"/>
          <w:u w:val="single"/>
        </w:rPr>
        <w:t xml:space="preserve">   </w:t>
      </w:r>
      <w:r>
        <w:rPr>
          <w:rFonts w:cs="Times New Roman"/>
          <w:szCs w:val="26"/>
          <w:u w:val="single"/>
        </w:rPr>
        <w:t xml:space="preserve"> 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  <w:u w:val="single"/>
        </w:rPr>
        <w:t xml:space="preserve">  </w:t>
      </w:r>
      <w:r w:rsidRPr="0073434C">
        <w:rPr>
          <w:rFonts w:cs="Times New Roman"/>
          <w:b/>
          <w:sz w:val="28"/>
          <w:szCs w:val="26"/>
          <w:u w:val="single"/>
        </w:rPr>
        <w:t xml:space="preserve">                       </w:t>
      </w:r>
      <w:r>
        <w:rPr>
          <w:rFonts w:cs="Times New Roman"/>
          <w:b/>
          <w:sz w:val="28"/>
          <w:szCs w:val="26"/>
          <w:u w:val="single"/>
        </w:rPr>
        <w:t xml:space="preserve">                     </w:t>
      </w:r>
      <w:r>
        <w:rPr>
          <w:rFonts w:cs="Times New Roman"/>
          <w:b/>
          <w:sz w:val="28"/>
          <w:szCs w:val="26"/>
        </w:rPr>
        <w:tab/>
        <w:t>___________________</w:t>
      </w:r>
    </w:p>
    <w:p w:rsidR="00A77711" w:rsidRDefault="00A77711" w:rsidP="00A77711">
      <w:pPr>
        <w:tabs>
          <w:tab w:val="left" w:pos="3600"/>
        </w:tabs>
        <w:spacing w:after="240" w:line="260" w:lineRule="exact"/>
        <w:rPr>
          <w:rFonts w:cs="Times New Roman"/>
          <w:szCs w:val="26"/>
        </w:rPr>
      </w:pPr>
      <w:r>
        <w:rPr>
          <w:rFonts w:cs="Times New Roman"/>
          <w:szCs w:val="26"/>
        </w:rPr>
        <w:t>signature of student</w:t>
      </w:r>
      <w:r>
        <w:rPr>
          <w:rFonts w:cs="Times New Roman"/>
          <w:szCs w:val="26"/>
        </w:rPr>
        <w:tab/>
        <w:t>signature of chair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>signature of advisor</w:t>
      </w:r>
      <w:bookmarkStart w:id="0" w:name="_GoBack"/>
      <w:bookmarkEnd w:id="0"/>
    </w:p>
    <w:sectPr w:rsidR="00A77711" w:rsidSect="008F7B06">
      <w:headerReference w:type="default" r:id="rId7"/>
      <w:footerReference w:type="default" r:id="rId8"/>
      <w:pgSz w:w="12240" w:h="15840"/>
      <w:pgMar w:top="1080" w:right="1080" w:bottom="1080" w:left="10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4F" w:rsidRDefault="006E2D4F">
      <w:pPr>
        <w:spacing w:after="0" w:line="240" w:lineRule="auto"/>
      </w:pPr>
      <w:r>
        <w:separator/>
      </w:r>
    </w:p>
  </w:endnote>
  <w:endnote w:type="continuationSeparator" w:id="0">
    <w:p w:rsidR="006E2D4F" w:rsidRDefault="006E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B5" w:rsidRDefault="00C62AB5" w:rsidP="00E14A80">
    <w:pPr>
      <w:pStyle w:val="Footer"/>
      <w:tabs>
        <w:tab w:val="clear" w:pos="9360"/>
        <w:tab w:val="right" w:pos="10080"/>
      </w:tabs>
    </w:pPr>
  </w:p>
  <w:p w:rsidR="00C62AB5" w:rsidRPr="00E14A80" w:rsidRDefault="00C62AB5" w:rsidP="00E14A80">
    <w:pPr>
      <w:pStyle w:val="Footer"/>
      <w:tabs>
        <w:tab w:val="clear" w:pos="9360"/>
        <w:tab w:val="right" w:pos="10080"/>
      </w:tabs>
      <w:rPr>
        <w:i/>
      </w:rPr>
    </w:pPr>
    <w:r w:rsidRPr="00E14A80">
      <w:rPr>
        <w:i/>
        <w:sz w:val="18"/>
      </w:rPr>
      <w:t xml:space="preserve">Last modified </w:t>
    </w:r>
    <w:r>
      <w:rPr>
        <w:i/>
        <w:sz w:val="18"/>
      </w:rPr>
      <w:fldChar w:fldCharType="begin"/>
    </w:r>
    <w:r>
      <w:rPr>
        <w:i/>
        <w:sz w:val="18"/>
      </w:rPr>
      <w:instrText xml:space="preserve"> DATE \@ "d MMMM yyyy" </w:instrText>
    </w:r>
    <w:r>
      <w:rPr>
        <w:i/>
        <w:sz w:val="18"/>
      </w:rPr>
      <w:fldChar w:fldCharType="separate"/>
    </w:r>
    <w:r w:rsidR="00903B3A">
      <w:rPr>
        <w:i/>
        <w:noProof/>
        <w:sz w:val="18"/>
      </w:rPr>
      <w:t>27 March 2015</w:t>
    </w:r>
    <w:r>
      <w:rPr>
        <w:i/>
        <w:sz w:val="18"/>
      </w:rPr>
      <w:fldChar w:fldCharType="end"/>
    </w:r>
    <w:r>
      <w:tab/>
    </w:r>
    <w:r>
      <w:tab/>
    </w:r>
    <w:sdt>
      <w:sdtPr>
        <w:id w:val="119961249"/>
        <w:docPartObj>
          <w:docPartGallery w:val="Page Numbers (Bottom of Page)"/>
          <w:docPartUnique/>
        </w:docPartObj>
      </w:sdtPr>
      <w:sdtEndPr>
        <w:rPr>
          <w:i/>
        </w:rPr>
      </w:sdtEnd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i/>
            </w:rPr>
          </w:sdtEndPr>
          <w:sdtContent>
            <w:r w:rsidRPr="00E14A80">
              <w:rPr>
                <w:i/>
                <w:sz w:val="18"/>
                <w:szCs w:val="20"/>
              </w:rPr>
              <w:t xml:space="preserve">Page </w: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begin"/>
            </w:r>
            <w:r w:rsidRPr="00E14A80">
              <w:rPr>
                <w:b/>
                <w:bCs/>
                <w:i/>
                <w:sz w:val="18"/>
                <w:szCs w:val="20"/>
              </w:rPr>
              <w:instrText xml:space="preserve"> PAGE </w:instrTex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separate"/>
            </w:r>
            <w:r w:rsidR="00903B3A">
              <w:rPr>
                <w:b/>
                <w:bCs/>
                <w:i/>
                <w:noProof/>
                <w:sz w:val="18"/>
                <w:szCs w:val="20"/>
              </w:rPr>
              <w:t>2</w: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end"/>
            </w:r>
            <w:r w:rsidRPr="00E14A80">
              <w:rPr>
                <w:i/>
                <w:sz w:val="18"/>
                <w:szCs w:val="20"/>
              </w:rPr>
              <w:t xml:space="preserve"> of </w: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begin"/>
            </w:r>
            <w:r w:rsidRPr="00E14A80">
              <w:rPr>
                <w:b/>
                <w:bCs/>
                <w:i/>
                <w:sz w:val="18"/>
                <w:szCs w:val="20"/>
              </w:rPr>
              <w:instrText xml:space="preserve"> NUMPAGES  </w:instrTex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separate"/>
            </w:r>
            <w:r w:rsidR="00903B3A">
              <w:rPr>
                <w:b/>
                <w:bCs/>
                <w:i/>
                <w:noProof/>
                <w:sz w:val="18"/>
                <w:szCs w:val="20"/>
              </w:rPr>
              <w:t>3</w: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end"/>
            </w:r>
          </w:sdtContent>
        </w:sdt>
      </w:sdtContent>
    </w:sdt>
  </w:p>
  <w:p w:rsidR="00C62AB5" w:rsidRDefault="00C62AB5" w:rsidP="0011444A">
    <w:pPr>
      <w:tabs>
        <w:tab w:val="right" w:pos="10080"/>
      </w:tabs>
      <w:spacing w:after="0" w:line="225" w:lineRule="exact"/>
      <w:ind w:left="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4F" w:rsidRDefault="006E2D4F">
      <w:pPr>
        <w:spacing w:after="0" w:line="240" w:lineRule="auto"/>
      </w:pPr>
      <w:r>
        <w:separator/>
      </w:r>
    </w:p>
  </w:footnote>
  <w:footnote w:type="continuationSeparator" w:id="0">
    <w:p w:rsidR="006E2D4F" w:rsidRDefault="006E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B5" w:rsidRDefault="00C62AB5" w:rsidP="008F7B06">
    <w:pPr>
      <w:spacing w:before="60" w:after="0" w:line="240" w:lineRule="auto"/>
      <w:ind w:right="40"/>
      <w:jc w:val="center"/>
      <w:rPr>
        <w:rFonts w:eastAsia="Times New Roman" w:cs="Times New Roman"/>
        <w:b/>
        <w:bCs/>
        <w:color w:val="0099FF"/>
        <w:sz w:val="36"/>
        <w:szCs w:val="28"/>
      </w:rPr>
    </w:pPr>
  </w:p>
  <w:p w:rsidR="00C62AB5" w:rsidRPr="00CF30E7" w:rsidRDefault="00C62AB5" w:rsidP="00CF30E7">
    <w:pPr>
      <w:pStyle w:val="GMBHeader"/>
    </w:pPr>
    <w:r w:rsidRPr="00CF30E7">
      <w:t>Curriculum in Genetics and Molecular Biology</w:t>
    </w:r>
  </w:p>
  <w:p w:rsidR="00C62AB5" w:rsidRPr="00091DE7" w:rsidRDefault="00C62AB5" w:rsidP="003836B0">
    <w:pPr>
      <w:spacing w:after="120" w:line="240" w:lineRule="auto"/>
      <w:ind w:right="-14"/>
      <w:jc w:val="center"/>
      <w:rPr>
        <w:rFonts w:eastAsia="Times New Roman" w:cs="Times New Roman"/>
        <w:sz w:val="28"/>
        <w:szCs w:val="28"/>
      </w:rPr>
    </w:pPr>
    <w:r>
      <w:rPr>
        <w:rFonts w:eastAsia="Times New Roman" w:cs="Times New Roman"/>
        <w:b/>
        <w:bCs/>
        <w:sz w:val="28"/>
        <w:szCs w:val="28"/>
      </w:rPr>
      <w:t>Report of Committee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AFE"/>
    <w:multiLevelType w:val="multilevel"/>
    <w:tmpl w:val="0286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5457F"/>
    <w:multiLevelType w:val="hybridMultilevel"/>
    <w:tmpl w:val="D674AEE4"/>
    <w:lvl w:ilvl="0" w:tplc="A7D625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2E4341"/>
    <w:multiLevelType w:val="hybridMultilevel"/>
    <w:tmpl w:val="71264946"/>
    <w:lvl w:ilvl="0" w:tplc="CDE092C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535E2"/>
    <w:multiLevelType w:val="hybridMultilevel"/>
    <w:tmpl w:val="ABFC86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3759B2"/>
    <w:multiLevelType w:val="hybridMultilevel"/>
    <w:tmpl w:val="8E329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95017A"/>
    <w:multiLevelType w:val="hybridMultilevel"/>
    <w:tmpl w:val="9F18CC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C005A2"/>
    <w:multiLevelType w:val="hybridMultilevel"/>
    <w:tmpl w:val="D84EB076"/>
    <w:lvl w:ilvl="0" w:tplc="DDA25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50DEB"/>
    <w:multiLevelType w:val="hybridMultilevel"/>
    <w:tmpl w:val="2E84CB7E"/>
    <w:lvl w:ilvl="0" w:tplc="A7D6254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59"/>
    <w:rsid w:val="00010012"/>
    <w:rsid w:val="00010303"/>
    <w:rsid w:val="00023892"/>
    <w:rsid w:val="000706F0"/>
    <w:rsid w:val="000908CF"/>
    <w:rsid w:val="000B5BD9"/>
    <w:rsid w:val="000C783F"/>
    <w:rsid w:val="000E1627"/>
    <w:rsid w:val="000F3EA8"/>
    <w:rsid w:val="0010599B"/>
    <w:rsid w:val="001123BB"/>
    <w:rsid w:val="0011444A"/>
    <w:rsid w:val="001262BC"/>
    <w:rsid w:val="001479F1"/>
    <w:rsid w:val="0016291E"/>
    <w:rsid w:val="001F3420"/>
    <w:rsid w:val="00215CCA"/>
    <w:rsid w:val="00241046"/>
    <w:rsid w:val="00253C71"/>
    <w:rsid w:val="002A580F"/>
    <w:rsid w:val="002D2C96"/>
    <w:rsid w:val="002F00BE"/>
    <w:rsid w:val="003101E2"/>
    <w:rsid w:val="003202FA"/>
    <w:rsid w:val="00326DD7"/>
    <w:rsid w:val="00334C87"/>
    <w:rsid w:val="00367F2F"/>
    <w:rsid w:val="00371F37"/>
    <w:rsid w:val="003836B0"/>
    <w:rsid w:val="003C1548"/>
    <w:rsid w:val="0043087C"/>
    <w:rsid w:val="00432A6B"/>
    <w:rsid w:val="00446FF8"/>
    <w:rsid w:val="00447283"/>
    <w:rsid w:val="00453717"/>
    <w:rsid w:val="0046323E"/>
    <w:rsid w:val="00465DC0"/>
    <w:rsid w:val="00577A74"/>
    <w:rsid w:val="00592E19"/>
    <w:rsid w:val="00596D31"/>
    <w:rsid w:val="005A775D"/>
    <w:rsid w:val="005A7E7F"/>
    <w:rsid w:val="005C169B"/>
    <w:rsid w:val="005C561F"/>
    <w:rsid w:val="005E028A"/>
    <w:rsid w:val="005F2FEE"/>
    <w:rsid w:val="00601916"/>
    <w:rsid w:val="0062489D"/>
    <w:rsid w:val="00626FC6"/>
    <w:rsid w:val="0064344D"/>
    <w:rsid w:val="0065668E"/>
    <w:rsid w:val="00690D22"/>
    <w:rsid w:val="006C0820"/>
    <w:rsid w:val="006E2D4F"/>
    <w:rsid w:val="00713822"/>
    <w:rsid w:val="0073434C"/>
    <w:rsid w:val="00736101"/>
    <w:rsid w:val="00753A2C"/>
    <w:rsid w:val="00761085"/>
    <w:rsid w:val="00761975"/>
    <w:rsid w:val="0077043E"/>
    <w:rsid w:val="00780406"/>
    <w:rsid w:val="007D6152"/>
    <w:rsid w:val="007F7DB2"/>
    <w:rsid w:val="00830067"/>
    <w:rsid w:val="00837BEC"/>
    <w:rsid w:val="008724ED"/>
    <w:rsid w:val="00893BE7"/>
    <w:rsid w:val="008A18DE"/>
    <w:rsid w:val="008A1E1D"/>
    <w:rsid w:val="008B2025"/>
    <w:rsid w:val="008B6020"/>
    <w:rsid w:val="008C0603"/>
    <w:rsid w:val="008C4B9F"/>
    <w:rsid w:val="008E63EC"/>
    <w:rsid w:val="008F7B06"/>
    <w:rsid w:val="00903B3A"/>
    <w:rsid w:val="00923275"/>
    <w:rsid w:val="009403EB"/>
    <w:rsid w:val="00941FA0"/>
    <w:rsid w:val="009426D7"/>
    <w:rsid w:val="00945F33"/>
    <w:rsid w:val="0097234F"/>
    <w:rsid w:val="009A665A"/>
    <w:rsid w:val="009C3CBE"/>
    <w:rsid w:val="009D1CD8"/>
    <w:rsid w:val="009E0BBF"/>
    <w:rsid w:val="00A2788A"/>
    <w:rsid w:val="00A77711"/>
    <w:rsid w:val="00AA6C0A"/>
    <w:rsid w:val="00AC06CF"/>
    <w:rsid w:val="00AD4E02"/>
    <w:rsid w:val="00AE3159"/>
    <w:rsid w:val="00AF22D2"/>
    <w:rsid w:val="00B00BC9"/>
    <w:rsid w:val="00B2505A"/>
    <w:rsid w:val="00B62A8F"/>
    <w:rsid w:val="00B9036D"/>
    <w:rsid w:val="00BA4783"/>
    <w:rsid w:val="00BA670F"/>
    <w:rsid w:val="00BB22A1"/>
    <w:rsid w:val="00BB28D5"/>
    <w:rsid w:val="00BC6BC7"/>
    <w:rsid w:val="00BE6B93"/>
    <w:rsid w:val="00C126D5"/>
    <w:rsid w:val="00C14CFC"/>
    <w:rsid w:val="00C41159"/>
    <w:rsid w:val="00C62AB5"/>
    <w:rsid w:val="00CB2C30"/>
    <w:rsid w:val="00CB7859"/>
    <w:rsid w:val="00CC1DC4"/>
    <w:rsid w:val="00CE0D1B"/>
    <w:rsid w:val="00CF30E7"/>
    <w:rsid w:val="00D22D11"/>
    <w:rsid w:val="00D31A19"/>
    <w:rsid w:val="00D5016D"/>
    <w:rsid w:val="00D51D99"/>
    <w:rsid w:val="00D524B8"/>
    <w:rsid w:val="00D62BD2"/>
    <w:rsid w:val="00D75233"/>
    <w:rsid w:val="00DC29BC"/>
    <w:rsid w:val="00DF0177"/>
    <w:rsid w:val="00DF53B5"/>
    <w:rsid w:val="00E14A80"/>
    <w:rsid w:val="00E23C75"/>
    <w:rsid w:val="00E36546"/>
    <w:rsid w:val="00E44928"/>
    <w:rsid w:val="00E45E40"/>
    <w:rsid w:val="00E51D36"/>
    <w:rsid w:val="00E703B7"/>
    <w:rsid w:val="00E810F5"/>
    <w:rsid w:val="00EB6DBD"/>
    <w:rsid w:val="00ED2281"/>
    <w:rsid w:val="00ED4289"/>
    <w:rsid w:val="00EE12FA"/>
    <w:rsid w:val="00EE173F"/>
    <w:rsid w:val="00EF0053"/>
    <w:rsid w:val="00EF70FC"/>
    <w:rsid w:val="00F02528"/>
    <w:rsid w:val="00F72FAC"/>
    <w:rsid w:val="00F81314"/>
    <w:rsid w:val="00F93E22"/>
    <w:rsid w:val="00FA14AD"/>
    <w:rsid w:val="00FE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9CB433-F320-42C1-B55D-014E5EC3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E19"/>
  </w:style>
  <w:style w:type="paragraph" w:styleId="Heading1">
    <w:name w:val="heading 1"/>
    <w:basedOn w:val="Normal"/>
    <w:next w:val="Normal"/>
    <w:link w:val="Heading1Char"/>
    <w:uiPriority w:val="9"/>
    <w:qFormat/>
    <w:rsid w:val="00592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6A0D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517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E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E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E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E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C7"/>
  </w:style>
  <w:style w:type="paragraph" w:styleId="Footer">
    <w:name w:val="footer"/>
    <w:basedOn w:val="Normal"/>
    <w:link w:val="Foot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C7"/>
  </w:style>
  <w:style w:type="paragraph" w:styleId="ListParagraph">
    <w:name w:val="List Paragraph"/>
    <w:basedOn w:val="Normal"/>
    <w:uiPriority w:val="34"/>
    <w:qFormat/>
    <w:rsid w:val="00592E19"/>
    <w:pPr>
      <w:ind w:left="720"/>
      <w:contextualSpacing/>
    </w:pPr>
  </w:style>
  <w:style w:type="paragraph" w:customStyle="1" w:styleId="GMBHeader">
    <w:name w:val="GMB_Header"/>
    <w:basedOn w:val="Normal"/>
    <w:link w:val="GMBHeaderChar"/>
    <w:qFormat/>
    <w:rsid w:val="00592E19"/>
    <w:pPr>
      <w:keepNext/>
      <w:spacing w:after="120" w:line="240" w:lineRule="auto"/>
      <w:jc w:val="center"/>
    </w:pPr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Title">
    <w:name w:val="GMB_Document_Title"/>
    <w:basedOn w:val="Normal"/>
    <w:link w:val="GMBDocumentTitleChar"/>
    <w:qFormat/>
    <w:rsid w:val="00592E19"/>
    <w:pPr>
      <w:spacing w:after="0" w:line="322" w:lineRule="exact"/>
      <w:ind w:right="-2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GMBHeaderChar">
    <w:name w:val="GMB_Header Char"/>
    <w:basedOn w:val="DefaultParagraphFont"/>
    <w:link w:val="GMBHeader"/>
    <w:rsid w:val="00592E19"/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Section">
    <w:name w:val="GMB_Document_Section"/>
    <w:basedOn w:val="Normal"/>
    <w:link w:val="GMBDocumentSectionChar"/>
    <w:qFormat/>
    <w:rsid w:val="00592E19"/>
    <w:pPr>
      <w:keepNext/>
      <w:spacing w:after="120" w:line="240" w:lineRule="auto"/>
    </w:pPr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DocumentTitleChar">
    <w:name w:val="GMB_Document_Title Char"/>
    <w:basedOn w:val="DefaultParagraphFont"/>
    <w:link w:val="GMBDocumentTitle"/>
    <w:rsid w:val="00592E19"/>
    <w:rPr>
      <w:rFonts w:eastAsia="Times New Roman" w:cs="Times New Roman"/>
      <w:b/>
      <w:bCs/>
      <w:sz w:val="28"/>
      <w:szCs w:val="28"/>
    </w:rPr>
  </w:style>
  <w:style w:type="paragraph" w:customStyle="1" w:styleId="GMBParagraph">
    <w:name w:val="GMB_Paragraph"/>
    <w:basedOn w:val="Normal"/>
    <w:link w:val="GMBParagraphChar"/>
    <w:qFormat/>
    <w:rsid w:val="00592E19"/>
    <w:pPr>
      <w:widowControl/>
      <w:spacing w:after="80" w:line="240" w:lineRule="auto"/>
      <w:ind w:firstLine="360"/>
    </w:pPr>
    <w:rPr>
      <w:rFonts w:eastAsia="Times New Roman" w:cs="Times New Roman"/>
      <w:sz w:val="24"/>
      <w:szCs w:val="24"/>
    </w:rPr>
  </w:style>
  <w:style w:type="character" w:customStyle="1" w:styleId="GMBDocumentSectionChar">
    <w:name w:val="GMB_Document_Section Char"/>
    <w:basedOn w:val="DefaultParagraphFont"/>
    <w:link w:val="GMBDocumentSection"/>
    <w:rsid w:val="00592E19"/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ParagraphChar">
    <w:name w:val="GMB_Paragraph Char"/>
    <w:basedOn w:val="DefaultParagraphFont"/>
    <w:link w:val="GMBParagraph"/>
    <w:rsid w:val="00592E1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2E19"/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E19"/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E19"/>
    <w:rPr>
      <w:rFonts w:asciiTheme="majorHAnsi" w:eastAsiaTheme="majorEastAsia" w:hAnsiTheme="majorHAnsi" w:cstheme="majorBidi"/>
      <w:color w:val="1E517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E19"/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E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2E19"/>
    <w:pPr>
      <w:pBdr>
        <w:bottom w:val="single" w:sz="8" w:space="4" w:color="56A0D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E19"/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E19"/>
    <w:pPr>
      <w:numPr>
        <w:ilvl w:val="1"/>
      </w:numPr>
    </w:pPr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2E19"/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92E19"/>
    <w:rPr>
      <w:b/>
      <w:bCs/>
    </w:rPr>
  </w:style>
  <w:style w:type="character" w:styleId="Emphasis">
    <w:name w:val="Emphasis"/>
    <w:uiPriority w:val="20"/>
    <w:qFormat/>
    <w:rsid w:val="00592E19"/>
    <w:rPr>
      <w:i/>
      <w:iCs/>
    </w:rPr>
  </w:style>
  <w:style w:type="paragraph" w:styleId="NoSpacing">
    <w:name w:val="No Spacing"/>
    <w:basedOn w:val="Normal"/>
    <w:uiPriority w:val="1"/>
    <w:qFormat/>
    <w:rsid w:val="00592E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2E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2E1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E19"/>
    <w:pPr>
      <w:pBdr>
        <w:bottom w:val="single" w:sz="4" w:space="4" w:color="56A0D3" w:themeColor="accent1"/>
      </w:pBdr>
      <w:spacing w:before="200" w:after="280"/>
      <w:ind w:left="936" w:right="936"/>
    </w:pPr>
    <w:rPr>
      <w:b/>
      <w:bCs/>
      <w:i/>
      <w:iCs/>
      <w:color w:val="56A0D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E19"/>
    <w:rPr>
      <w:b/>
      <w:bCs/>
      <w:i/>
      <w:iCs/>
      <w:color w:val="56A0D3" w:themeColor="accent1"/>
    </w:rPr>
  </w:style>
  <w:style w:type="character" w:styleId="SubtleEmphasis">
    <w:name w:val="Subtle Emphasis"/>
    <w:uiPriority w:val="19"/>
    <w:qFormat/>
    <w:rsid w:val="00592E1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92E19"/>
    <w:rPr>
      <w:b/>
      <w:bCs/>
      <w:i/>
      <w:iCs/>
      <w:color w:val="56A0D3" w:themeColor="accent1"/>
    </w:rPr>
  </w:style>
  <w:style w:type="character" w:styleId="SubtleReference">
    <w:name w:val="Subtle Reference"/>
    <w:uiPriority w:val="31"/>
    <w:qFormat/>
    <w:rsid w:val="00592E19"/>
    <w:rPr>
      <w:smallCaps/>
      <w:color w:val="C00000" w:themeColor="accent2"/>
      <w:u w:val="single"/>
    </w:rPr>
  </w:style>
  <w:style w:type="character" w:styleId="IntenseReference">
    <w:name w:val="Intense Reference"/>
    <w:uiPriority w:val="32"/>
    <w:qFormat/>
    <w:rsid w:val="00592E19"/>
    <w:rPr>
      <w:b/>
      <w:bCs/>
      <w:smallCaps/>
      <w:color w:val="C00000" w:themeColor="accent2"/>
      <w:spacing w:val="5"/>
      <w:u w:val="single"/>
    </w:rPr>
  </w:style>
  <w:style w:type="character" w:styleId="BookTitle">
    <w:name w:val="Book Title"/>
    <w:uiPriority w:val="33"/>
    <w:qFormat/>
    <w:rsid w:val="00592E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E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4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B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1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64344D"/>
    <w:pPr>
      <w:widowControl/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nil"/>
          <w:bottom w:val="nil"/>
        </w:tcBorders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table" w:styleId="GridTable1Light">
    <w:name w:val="Grid Table 1 Light"/>
    <w:basedOn w:val="TableNormal"/>
    <w:uiPriority w:val="46"/>
    <w:rsid w:val="006434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99"/>
      </a:dk2>
      <a:lt2>
        <a:srgbClr val="FFFFFF"/>
      </a:lt2>
      <a:accent1>
        <a:srgbClr val="56A0D3"/>
      </a:accent1>
      <a:accent2>
        <a:srgbClr val="C00000"/>
      </a:accent2>
      <a:accent3>
        <a:srgbClr val="9BBB59"/>
      </a:accent3>
      <a:accent4>
        <a:srgbClr val="7030A0"/>
      </a:accent4>
      <a:accent5>
        <a:srgbClr val="00800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Biology Comprehensive Exam Policy.doc</vt:lpstr>
    </vt:vector>
  </TitlesOfParts>
  <Company>The University of North Carolina at Chapel Hill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Biology Comprehensive Exam Policy.doc</dc:title>
  <dc:creator>gcopenhaver</dc:creator>
  <cp:lastModifiedBy>Jeff Sekelsky</cp:lastModifiedBy>
  <cp:revision>3</cp:revision>
  <cp:lastPrinted>2014-07-14T15:06:00Z</cp:lastPrinted>
  <dcterms:created xsi:type="dcterms:W3CDTF">2014-07-31T14:48:00Z</dcterms:created>
  <dcterms:modified xsi:type="dcterms:W3CDTF">2015-03-27T15:17:00Z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LastSaved">
    <vt:filetime>2013-02-03T00:00:00Z</vt:filetime>
  </property>
</Properties>
</file>